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CA" w:rsidRPr="00870D14" w:rsidRDefault="00582DA6" w:rsidP="00F51BCA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1 к приказу от 29.11.2021 № </w:t>
      </w:r>
      <w:r w:rsidR="00FA6D77">
        <w:rPr>
          <w:rFonts w:ascii="Times New Roman" w:hAnsi="Times New Roman" w:cs="Times New Roman"/>
          <w:b/>
          <w:sz w:val="24"/>
          <w:szCs w:val="24"/>
          <w:lang w:val="ru-RU"/>
        </w:rPr>
        <w:t>21</w:t>
      </w: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912902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902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о Центре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</w:p>
    <w:p w:rsidR="00F51BCA" w:rsidRPr="009B7EE2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направленн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остей «Точка роста» на </w:t>
      </w:r>
      <w:r w:rsidRPr="009B7EE2">
        <w:rPr>
          <w:rFonts w:ascii="Times New Roman" w:hAnsi="Times New Roman" w:cs="Times New Roman"/>
          <w:sz w:val="24"/>
          <w:szCs w:val="24"/>
          <w:lang w:val="ru-RU"/>
        </w:rPr>
        <w:t xml:space="preserve">базе </w:t>
      </w:r>
      <w:r w:rsidR="00582DA6">
        <w:rPr>
          <w:rFonts w:ascii="Times New Roman" w:hAnsi="Times New Roman" w:cs="Times New Roman"/>
          <w:sz w:val="24"/>
          <w:szCs w:val="24"/>
          <w:lang w:val="ru-RU"/>
        </w:rPr>
        <w:t xml:space="preserve"> МБОУ СОШ №3</w:t>
      </w:r>
    </w:p>
    <w:p w:rsidR="00F51BCA" w:rsidRPr="005360AF" w:rsidRDefault="00F51BCA" w:rsidP="00F51BC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1.1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 образования естественно—научной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направленностей «Точка роста» на базе </w:t>
      </w:r>
      <w:r w:rsidR="00582DA6">
        <w:rPr>
          <w:rFonts w:ascii="Times New Roman" w:hAnsi="Times New Roman" w:cs="Times New Roman"/>
          <w:sz w:val="24"/>
          <w:szCs w:val="24"/>
          <w:lang w:val="ru-RU"/>
        </w:rPr>
        <w:t xml:space="preserve"> МБОУ СОШ №3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Центр) создан с целью 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 обучающихся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научной, математической, информационной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грамотности,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критического и креативного мышления, совершенствования навыков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направленностей.</w:t>
      </w:r>
      <w:proofErr w:type="gramEnd"/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1.2. Центр не является юридическим лицом и действует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достижения уставных целей </w:t>
      </w:r>
      <w:r w:rsidRPr="009B7EE2">
        <w:rPr>
          <w:rFonts w:ascii="Times New Roman" w:hAnsi="Times New Roman" w:cs="Times New Roman"/>
          <w:sz w:val="24"/>
          <w:szCs w:val="24"/>
          <w:lang w:val="ru-RU"/>
        </w:rPr>
        <w:t>Пречистенской средней школы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Учреждение),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задач и достижения показателей и результатов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национального проекта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«Образование».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В своей деятельности Центр руководствуется Федеральным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законом Российской Федерации от 29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2012 № 273-ФЗ «Об образовании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 и другими нормативными документами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Министерства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освещения Российской Федерации,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иными нормативными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правовы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 актами Российской Федерации, 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>программой развития Пречистенской средней школы,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планами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утвержденными учр</w:t>
      </w:r>
      <w:r>
        <w:rPr>
          <w:rFonts w:ascii="Times New Roman" w:hAnsi="Times New Roman" w:cs="Times New Roman"/>
          <w:sz w:val="24"/>
          <w:szCs w:val="24"/>
          <w:lang w:val="ru-RU"/>
        </w:rPr>
        <w:t>едителем и настоящим Положением.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.4.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в своей деятельности подчиняется руководителю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(директору)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Цели, задачи, </w:t>
      </w: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функции деятельности Центра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2.1. Основной целью деятельности Центра является совершенствование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условий для повышения качества образования, расширения возможностей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освоении учебных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предметов естественно - научной и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ехнологической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программ дополнительного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технической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практической отработки учебного материала по учебным предметам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«Физика», «Химия», «Биология».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 Задачами Центра являются: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1. реализация основных общеобразовательных программ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учебным предметам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в рамках внеурочной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2.2.2. разработка и реализация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разноуровневых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общеобразовательных программ естественно—научной и технической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иных 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`в том числе в каникулярный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2.2.3. вовлечение обучающихся и педагогических работников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проектную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4. организация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внеучебной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в каникулярный 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реализация соответствующих образовательных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числе для лагерей, организованных образовательными организациями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каникулярный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5. повышение профессионального мастерства педагогических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работников Центра, реализующих основные и дополнительные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общеобразовательные программы.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для достижения цели и выполнения задач вправе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взаимодействовать с: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различными образовательными организациями в форме сетевого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взаимодействия: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иными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организациями,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которых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созданы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центры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 «Точка роста»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с федеральным оператором,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осуществляющим функции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информационному,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методическому и организационно-техническому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сопровождению мероприятий по созданию и функционированию центров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 направленностей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по вопросам повышения 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педагогических работников;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обучающимися и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в том числе с п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рименением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BCA" w:rsidRPr="00831F90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1F90">
        <w:rPr>
          <w:rFonts w:ascii="Times New Roman" w:hAnsi="Times New Roman" w:cs="Times New Roman"/>
          <w:b/>
          <w:sz w:val="24"/>
          <w:szCs w:val="24"/>
          <w:lang w:val="ru-RU"/>
        </w:rPr>
        <w:t>3. Порядок управления Центром «Точка роста»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3.1. Руководитель Учреждения издает локальный нормативный акт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назначении руководителя Центра (куратора, ответственного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функционирование и развитие),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о создании Центра и утверждении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 деятельности Центра.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3.2. Руководителем Центра может быть назначен сотрудник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из числа руководя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щих и педагогических работников. 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Руководитель Центра обязан: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3.3.1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. осуществлять оперативное руководство Центром;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3.3.2. представлять интересы Центра по доверенности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муниципальных, государственных органах региона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организациях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реализации целей и задач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отчитываться перед руководителем Учреждения о результатах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работы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выполнять иные обязанности, предусмотренные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ательством, уставом Учреждения,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должностной инструкцией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настоящим Положением.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4. Руководитель Центра вправе: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3.4.1.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расстановку кадров Центра, прием на 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которых осуществляется приказом руководителя Учреждения;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3.4.2.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 согласованию с руководителем Учреждения организовывать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учебно-воспитательный процесс в Центре в соответствии с целями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задачами Центра и осуществл</w:t>
      </w:r>
      <w:r>
        <w:rPr>
          <w:rFonts w:ascii="Times New Roman" w:hAnsi="Times New Roman" w:cs="Times New Roman"/>
          <w:sz w:val="24"/>
          <w:szCs w:val="24"/>
          <w:lang w:val="ru-RU"/>
        </w:rPr>
        <w:t>ять контроль за его реализацией;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осуществлять подготовку обучающихся к участию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конкурсах, олимпиадах,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конференциях и иных мероприятиях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руководителем Учреждения осуществлять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организацию и проведение мероприятий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деятельности Центра;</w:t>
      </w:r>
    </w:p>
    <w:p w:rsidR="00F51BCA" w:rsidRPr="00FA6D77" w:rsidRDefault="00F51BCA" w:rsidP="00582DA6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3.4.5.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ствлять иные права,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относящиеся к деятельности Центра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не противоречащие целям и видам деятельности образовательной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организации, а также законодательству Российской Федерации.</w:t>
      </w:r>
    </w:p>
    <w:sectPr w:rsidR="00F51BCA" w:rsidRPr="00FA6D77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F51BCA"/>
    <w:rsid w:val="00043EE4"/>
    <w:rsid w:val="00204658"/>
    <w:rsid w:val="00582DA6"/>
    <w:rsid w:val="00F00517"/>
    <w:rsid w:val="00F51BCA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Саморукова</cp:lastModifiedBy>
  <cp:revision>4</cp:revision>
  <dcterms:created xsi:type="dcterms:W3CDTF">2021-11-29T11:34:00Z</dcterms:created>
  <dcterms:modified xsi:type="dcterms:W3CDTF">2021-11-30T06:50:00Z</dcterms:modified>
</cp:coreProperties>
</file>